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9C0D0E">
      <w:r>
        <w:rPr>
          <w:rStyle w:val="headertext1"/>
        </w:rPr>
        <w:t>11.09.2012 08:00</w:t>
      </w:r>
      <w:r>
        <w:t xml:space="preserve"> </w:t>
      </w:r>
      <w:r>
        <w:rPr>
          <w:rStyle w:val="headertext1"/>
        </w:rPr>
        <w:t>Открытое акционерное общество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</w:r>
      <w:r>
        <w:br/>
        <w:t xml:space="preserve">http://www.gaz-services.ru/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избрании председателя Совета директоров эмитента, </w:t>
      </w:r>
      <w:r>
        <w:br/>
        <w:t xml:space="preserve">иная информация 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эмитента: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10.09.2012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40 от 10.09.2012 г. </w:t>
      </w:r>
      <w:r>
        <w:br/>
        <w:t xml:space="preserve">2.3. Кворум заседания совета директоров эмитента: кворум 100%. </w:t>
      </w:r>
      <w:r>
        <w:br/>
        <w:t xml:space="preserve">2.4. Содержание решения, принятого советом директоров акционерного общества: </w:t>
      </w:r>
      <w:r>
        <w:br/>
        <w:t xml:space="preserve">2.4.1. Избрать </w:t>
      </w:r>
      <w:proofErr w:type="spellStart"/>
      <w:r>
        <w:t>Шамалова</w:t>
      </w:r>
      <w:proofErr w:type="spellEnd"/>
      <w:r>
        <w:t xml:space="preserve"> Юрия Николаевича Председателем Совета директоров ОАО «ГАЗ-сервис».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2.4.2. Избрать Гавриленко Анатолия Анатольевича заместителем Председателя Совета директоров ОАО «ГАЗ-сервис».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2.4.3. Назначить Катышеву Оксану Михайловну Секретарем Совета директоров ОАО «ГАЗ-сервис».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2.4.4. Сформировать Комитет Совета директоров ОАО «ГАЗ-сервис» по аудиту в количестве трех директоров: </w:t>
      </w:r>
      <w:proofErr w:type="spellStart"/>
      <w:r>
        <w:t>Нуждова</w:t>
      </w:r>
      <w:proofErr w:type="spellEnd"/>
      <w:r>
        <w:t xml:space="preserve"> Алексея Викторовича, </w:t>
      </w:r>
      <w:proofErr w:type="spellStart"/>
      <w:r>
        <w:t>Бушмакина</w:t>
      </w:r>
      <w:proofErr w:type="spellEnd"/>
      <w:r>
        <w:t xml:space="preserve"> Сергея Александровича, Гавриленко Анатолия Анатольевича.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2.4.5. Избрать </w:t>
      </w:r>
      <w:proofErr w:type="spellStart"/>
      <w:r>
        <w:t>Бушмакина</w:t>
      </w:r>
      <w:proofErr w:type="spellEnd"/>
      <w:r>
        <w:t xml:space="preserve"> Сергея Александровича Председателем Комитета Совета директоров ОАО «ГАЗ-сервис» по аудиту.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2.4.6. Назначить Катышеву Оксану Михайловну Секретарем Комитета Совета директоров ОАО </w:t>
      </w:r>
      <w:r>
        <w:lastRenderedPageBreak/>
        <w:t xml:space="preserve">«ГАЗ-сервис» по аудиту. </w:t>
      </w:r>
      <w:r>
        <w:br/>
        <w:t xml:space="preserve">Результаты голосования по вопросу: За – 5, Против – 0, Воздержался - 0 </w:t>
      </w:r>
      <w:r>
        <w:br/>
      </w:r>
      <w:r>
        <w:br/>
        <w:t xml:space="preserve">3. Подпись </w:t>
      </w:r>
      <w:r>
        <w:br/>
        <w:t xml:space="preserve">3.1. Директор ОАО «ГАЗ-сервис» В.В. </w:t>
      </w:r>
      <w:proofErr w:type="spellStart"/>
      <w:r>
        <w:t>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«10 » сентября 20 12 г.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0E"/>
    <w:rsid w:val="000E7A23"/>
    <w:rsid w:val="00116521"/>
    <w:rsid w:val="00134188"/>
    <w:rsid w:val="00144F56"/>
    <w:rsid w:val="0021069F"/>
    <w:rsid w:val="003238E2"/>
    <w:rsid w:val="00516ED3"/>
    <w:rsid w:val="00590954"/>
    <w:rsid w:val="005F0871"/>
    <w:rsid w:val="00655BC1"/>
    <w:rsid w:val="007E2312"/>
    <w:rsid w:val="007F2748"/>
    <w:rsid w:val="009C0D0E"/>
    <w:rsid w:val="009D6248"/>
    <w:rsid w:val="009E5DBD"/>
    <w:rsid w:val="00A715DC"/>
    <w:rsid w:val="00A8569B"/>
    <w:rsid w:val="00B37FE1"/>
    <w:rsid w:val="00B86CB3"/>
    <w:rsid w:val="00B93A74"/>
    <w:rsid w:val="00C70902"/>
    <w:rsid w:val="00C859AB"/>
    <w:rsid w:val="00DB223D"/>
    <w:rsid w:val="00DF773F"/>
    <w:rsid w:val="00EC150F"/>
    <w:rsid w:val="00F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C0D0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2012-09-11T09:29:00Z</dcterms:created>
  <dcterms:modified xsi:type="dcterms:W3CDTF">2012-09-11T09:30:00Z</dcterms:modified>
</cp:coreProperties>
</file>